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C175C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</w:rPr>
      </w:pPr>
      <w:r>
        <w:rPr>
          <w:rStyle w:val="6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lang w:eastAsia="zh-CN"/>
        </w:rPr>
        <w:t>安徽高速石化有限公司2025年加油站管理员便利店运营能力提升培训班项目</w:t>
      </w:r>
      <w:r>
        <w:rPr>
          <w:rStyle w:val="6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</w:rPr>
        <w:t>成交候选人公示</w:t>
      </w:r>
    </w:p>
    <w:p w14:paraId="7ABCFB6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eastAsia="zh-CN"/>
        </w:rPr>
        <w:t>安徽高速石化有限公司2025年加油站管理员便利店运营能力提升培训班项目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评审工作已于202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26日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完成，现将评审结果公示如下：</w:t>
      </w:r>
    </w:p>
    <w:p w14:paraId="77C4CA8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28"/>
          <w:szCs w:val="28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一、成交候选人及其相关信息</w:t>
      </w:r>
    </w:p>
    <w:p w14:paraId="07346F0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</w:rPr>
      </w:pP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第一成交候选人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val="en-US" w:eastAsia="zh-CN"/>
        </w:rPr>
        <w:t>南昌高新技术产业开发区弘创职业技能培训学校有限公司</w:t>
      </w:r>
    </w:p>
    <w:p w14:paraId="5FB324A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报价：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shd w:val="clear" w:fill="FFFFFF"/>
        </w:rPr>
        <w:t>人民币贰拾叁万叁仟元整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val="en-US" w:eastAsia="zh-CN"/>
        </w:rPr>
        <w:t>（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shd w:val="clear" w:fill="FFFFFF"/>
        </w:rPr>
        <w:t>¥233000.00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shd w:val="clear" w:fill="FFFFFF"/>
          <w:lang w:eastAsia="zh-CN"/>
        </w:rPr>
        <w:t>）</w:t>
      </w:r>
    </w:p>
    <w:p w14:paraId="3C4F043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服务期限：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eastAsia="zh-CN"/>
        </w:rPr>
        <w:t>合同签订之日起4个月</w:t>
      </w:r>
    </w:p>
    <w:p w14:paraId="4ADF84E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lang w:eastAsia="zh-CN"/>
        </w:rPr>
      </w:pP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第二成交候选人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val="en-US" w:eastAsia="zh-CN"/>
        </w:rPr>
        <w:t>烟台思迅商务咨询有限公司</w:t>
      </w:r>
    </w:p>
    <w:p w14:paraId="466FED4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报价：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val="en-US" w:eastAsia="zh-CN"/>
        </w:rPr>
        <w:t>人民币贰拾叁万肆仟元整（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shd w:val="clear" w:fill="FFFFFF"/>
        </w:rPr>
        <w:t>¥234000.00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shd w:val="clear" w:fill="FFFFFF"/>
          <w:lang w:eastAsia="zh-CN"/>
        </w:rPr>
        <w:t>）</w:t>
      </w:r>
    </w:p>
    <w:p w14:paraId="378AB29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服务期限：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eastAsia="zh-CN"/>
        </w:rPr>
        <w:t>合同签订之日起4个月</w:t>
      </w:r>
    </w:p>
    <w:p w14:paraId="6074AF7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textAlignment w:val="auto"/>
        <w:rPr>
          <w:rFonts w:hint="default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lang w:val="en-US" w:eastAsia="zh-CN"/>
        </w:rPr>
      </w:pP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kern w:val="2"/>
          <w:sz w:val="28"/>
          <w:szCs w:val="28"/>
          <w:highlight w:val="none"/>
          <w:shd w:val="clear" w:fill="FFFFFF"/>
          <w:lang w:bidi="ar-SA"/>
        </w:rPr>
        <w:t>第</w:t>
      </w: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kern w:val="2"/>
          <w:sz w:val="28"/>
          <w:szCs w:val="28"/>
          <w:highlight w:val="none"/>
          <w:shd w:val="clear" w:fill="FFFFFF"/>
          <w:lang w:val="en-US" w:eastAsia="zh-CN" w:bidi="ar-SA"/>
        </w:rPr>
        <w:t>三</w:t>
      </w: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kern w:val="2"/>
          <w:sz w:val="28"/>
          <w:szCs w:val="28"/>
          <w:highlight w:val="none"/>
          <w:shd w:val="clear" w:fill="FFFFFF"/>
          <w:lang w:bidi="ar-SA"/>
        </w:rPr>
        <w:t>成交候选人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shd w:val="clear" w:fill="FFFFFF"/>
        </w:rPr>
        <w:t>南昌市西湖区晨曦职业培训学校</w:t>
      </w:r>
    </w:p>
    <w:p w14:paraId="62BA20B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报价：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shd w:val="clear" w:fill="FFFFFF"/>
        </w:rPr>
        <w:t>人民币贰拾叁万叁仟伍佰元整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val="en-US" w:eastAsia="zh-CN"/>
        </w:rPr>
        <w:t>（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shd w:val="clear" w:fill="FFFFFF"/>
        </w:rPr>
        <w:t>¥233500.00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shd w:val="clear" w:fill="FFFFFF"/>
          <w:lang w:eastAsia="zh-CN"/>
        </w:rPr>
        <w:t>）</w:t>
      </w:r>
    </w:p>
    <w:p w14:paraId="353F14E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服务期限：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eastAsia="zh-CN"/>
        </w:rPr>
        <w:t>合同签订之日起4个月</w:t>
      </w:r>
    </w:p>
    <w:p w14:paraId="5AC6D55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二、公示期</w:t>
      </w:r>
    </w:p>
    <w:p w14:paraId="6B3F86D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28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日至202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10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日。</w:t>
      </w:r>
    </w:p>
    <w:p w14:paraId="3D32885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三、供应商提出异议的渠道</w:t>
      </w:r>
    </w:p>
    <w:p w14:paraId="5CAB23F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供应商对上述结果有异议的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应当在公示期内以书面形式向采购人或采购代理机构提出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采购人地址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eastAsia="zh-CN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fill="FFFFFF"/>
        </w:rPr>
        <w:t>安徽省合肥市包河区西藏路1666号高速时代广场C1栋17楼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联系电话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eastAsia="zh-CN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fill="FFFFFF"/>
        </w:rPr>
        <w:t>0551-68118040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。采购代理机构地址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eastAsia="zh-CN"/>
        </w:rPr>
        <w:t>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安徽省合肥市滨湖新区云谷路2588号淮河科研中心12楼，联系电话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eastAsia="zh-CN"/>
        </w:rPr>
        <w:t>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0551-65707329。</w:t>
      </w:r>
    </w:p>
    <w:p w14:paraId="5FF0E8A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</w:pPr>
    </w:p>
    <w:p w14:paraId="40F1D20E">
      <w:pPr>
        <w:pStyle w:val="3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firstLine="555"/>
        <w:jc w:val="righ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lang w:val="en-US" w:eastAsia="zh-CN"/>
        </w:rPr>
        <w:t>28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2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iMTI1NmIzYmI4OTM5MGM0ODQzN2E2MzFiNjM2MDkifQ=="/>
  </w:docVars>
  <w:rsids>
    <w:rsidRoot w:val="34AA0BCF"/>
    <w:rsid w:val="03A258F3"/>
    <w:rsid w:val="08D71428"/>
    <w:rsid w:val="0A420B7B"/>
    <w:rsid w:val="0B2B5207"/>
    <w:rsid w:val="0BD95753"/>
    <w:rsid w:val="0E855812"/>
    <w:rsid w:val="145D4674"/>
    <w:rsid w:val="14CF1EDA"/>
    <w:rsid w:val="15AA7E92"/>
    <w:rsid w:val="160447E0"/>
    <w:rsid w:val="17FD1F31"/>
    <w:rsid w:val="195A5C74"/>
    <w:rsid w:val="1C0B1DD1"/>
    <w:rsid w:val="1C604563"/>
    <w:rsid w:val="1C6C2B3F"/>
    <w:rsid w:val="1F1C3600"/>
    <w:rsid w:val="1F946636"/>
    <w:rsid w:val="23E0565A"/>
    <w:rsid w:val="2A47441E"/>
    <w:rsid w:val="2A48776A"/>
    <w:rsid w:val="2C5124AC"/>
    <w:rsid w:val="2E533147"/>
    <w:rsid w:val="30E21F37"/>
    <w:rsid w:val="326F6A33"/>
    <w:rsid w:val="34AA0BCF"/>
    <w:rsid w:val="3AE60AC9"/>
    <w:rsid w:val="3E424E37"/>
    <w:rsid w:val="3FAD35AC"/>
    <w:rsid w:val="42696F44"/>
    <w:rsid w:val="43913E6A"/>
    <w:rsid w:val="451231DA"/>
    <w:rsid w:val="484B4EEC"/>
    <w:rsid w:val="4CE629A2"/>
    <w:rsid w:val="4D317F87"/>
    <w:rsid w:val="501E44FF"/>
    <w:rsid w:val="56DF262B"/>
    <w:rsid w:val="60052DAB"/>
    <w:rsid w:val="640C2638"/>
    <w:rsid w:val="69DA6407"/>
    <w:rsid w:val="6C9A4DA8"/>
    <w:rsid w:val="6F784AF0"/>
    <w:rsid w:val="77B22BD6"/>
    <w:rsid w:val="79C30024"/>
    <w:rsid w:val="7B1C4CC8"/>
    <w:rsid w:val="7B540CA6"/>
    <w:rsid w:val="7D3B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436</Words>
  <Characters>518</Characters>
  <Lines>0</Lines>
  <Paragraphs>0</Paragraphs>
  <TotalTime>45</TotalTime>
  <ScaleCrop>false</ScaleCrop>
  <LinksUpToDate>false</LinksUpToDate>
  <CharactersWithSpaces>518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2023-05-30T08:03:00Z</dcterms:created>
  <dc:creator>.</dc:creator>
  <cp:lastModifiedBy>Saudade</cp:lastModifiedBy>
  <cp:lastPrinted>2024-12-20T08:26:00Z</cp:lastPrinted>
  <dcterms:modified xsi:type="dcterms:W3CDTF">2025-09-27T07:21:25Z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DEA3B9E704A64E1AB78D35BFB9930A17_13</vt:lpwstr>
  </property>
  <property fmtid="{D5CDD505-2E9C-101B-9397-08002B2CF9AE}" pid="4" name="KSOTemplateDocerSaveRecord">
    <vt:lpwstr>eyJoZGlkIjoiOTg5ZTkwODRmMTMyZmRkMWY1Y2U1NjAyOWFlZWU4YWUiLCJ1c2VySWQiOiIxMTI0OTU2OTI0In0=</vt:lpwstr>
  </property>
</Properties>
</file>